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产品说明书</w:t>
      </w:r>
    </w:p>
    <w:p>
      <w:pPr>
        <w:spacing w:line="240" w:lineRule="atLeast"/>
        <w:jc w:val="center"/>
        <w:rPr>
          <w:sz w:val="32"/>
          <w:szCs w:val="32"/>
        </w:rPr>
      </w:pPr>
    </w:p>
    <w:p>
      <w:pPr>
        <w:spacing w:line="240" w:lineRule="atLeas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产品说明：</w:t>
      </w:r>
    </w:p>
    <w:p>
      <w:pPr>
        <w:spacing w:line="240" w:lineRule="atLeast"/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一、外观及按键功能描述：</w:t>
      </w:r>
    </w:p>
    <w:p>
      <w:pPr>
        <w:widowControl/>
        <w:spacing w:line="240" w:lineRule="atLeast"/>
        <w:jc w:val="left"/>
        <w:rPr>
          <w:rFonts w:hint="default" w:asciiTheme="minorHAnsi" w:hAnsiTheme="minorHAnsi" w:eastAsiaTheme="minorEastAsia" w:cstheme="minorHAnsi"/>
          <w:sz w:val="24"/>
          <w:szCs w:val="24"/>
          <w:lang w:eastAsia="zh-CN"/>
        </w:rPr>
      </w:pPr>
      <w:r>
        <w:rPr>
          <w:rFonts w:hint="default" w:asciiTheme="minorHAnsi" w:hAnsiTheme="minorHAnsi" w:eastAsiaTheme="minorEastAsia" w:cstheme="minorHAnsi"/>
          <w:sz w:val="24"/>
          <w:szCs w:val="24"/>
          <w:lang w:eastAsia="zh-CN"/>
        </w:rPr>
        <w:drawing>
          <wp:inline distT="0" distB="0" distL="114300" distR="114300">
            <wp:extent cx="5751195" cy="2408555"/>
            <wp:effectExtent l="0" t="0" r="1905" b="10795"/>
            <wp:docPr id="4" name="图片 4" descr="微信图片编辑_2022040112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编辑_202204011238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40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left"/>
        <w:rPr>
          <w:sz w:val="24"/>
          <w:szCs w:val="24"/>
        </w:rPr>
      </w:pPr>
    </w:p>
    <w:p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1）USB数据接口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2）AV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IN后拉摄像头接口   </w:t>
      </w:r>
      <w:r>
        <w:rPr>
          <w:sz w:val="24"/>
          <w:szCs w:val="24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 xml:space="preserve">3）TF卡槽 </w:t>
      </w: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4）RESET        </w:t>
      </w: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5）电源开关按钮/屏保按钮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6）LCD屏</w:t>
      </w:r>
    </w:p>
    <w:p>
      <w:pPr>
        <w:spacing w:line="240" w:lineRule="atLeast"/>
        <w:jc w:val="left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二、按键功能说明：</w:t>
      </w: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1）USB数据接口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USB数据接口，①用于连接PC传输数据；②用于连接外接电源给电池充电或提供工作电源。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2）AV</w:t>
      </w:r>
      <w:r>
        <w:rPr>
          <w:b/>
          <w:sz w:val="24"/>
          <w:szCs w:val="24"/>
        </w:rPr>
        <w:t>-</w:t>
      </w:r>
      <w:r>
        <w:rPr>
          <w:rFonts w:hint="eastAsia"/>
          <w:b/>
          <w:sz w:val="24"/>
          <w:szCs w:val="24"/>
        </w:rPr>
        <w:t>IN后拉摄像头接口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用于连接后拉摄像头。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3）TF卡槽</w:t>
      </w:r>
    </w:p>
    <w:p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存储卡插槽。</w:t>
      </w:r>
    </w:p>
    <w:p>
      <w:pPr>
        <w:spacing w:line="240" w:lineRule="atLeast"/>
        <w:ind w:firstLine="420"/>
        <w:jc w:val="left"/>
        <w:rPr>
          <w:sz w:val="24"/>
          <w:szCs w:val="24"/>
        </w:rPr>
      </w:pPr>
    </w:p>
    <w:p>
      <w:pPr>
        <w:numPr>
          <w:ilvl w:val="0"/>
          <w:numId w:val="1"/>
        </w:num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RESET</w:t>
      </w: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当机重启恢复孔。</w:t>
      </w:r>
    </w:p>
    <w:p>
      <w:pPr>
        <w:spacing w:line="240" w:lineRule="atLeast"/>
        <w:jc w:val="left"/>
        <w:rPr>
          <w:b/>
          <w:sz w:val="24"/>
          <w:szCs w:val="24"/>
        </w:rPr>
      </w:pP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5）电源开关按钮/屏保按钮</w:t>
      </w:r>
    </w:p>
    <w:p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播放视频或者有声文件的扩音孔，操作音提醒。短按屏保，长按开/关机。</w:t>
      </w:r>
    </w:p>
    <w:p>
      <w:pPr>
        <w:spacing w:line="240" w:lineRule="atLeast"/>
        <w:jc w:val="left"/>
        <w:rPr>
          <w:sz w:val="24"/>
          <w:szCs w:val="24"/>
        </w:rPr>
      </w:pPr>
    </w:p>
    <w:p>
      <w:pPr>
        <w:spacing w:line="240" w:lineRule="atLeas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）LCD屏</w:t>
      </w:r>
    </w:p>
    <w:p>
      <w:pPr>
        <w:spacing w:line="24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图像显示屏。</w:t>
      </w:r>
    </w:p>
    <w:p>
      <w:pPr>
        <w:spacing w:line="240" w:lineRule="atLeast"/>
        <w:jc w:val="left"/>
        <w:rPr>
          <w:b/>
          <w:sz w:val="24"/>
          <w:szCs w:val="24"/>
        </w:rPr>
      </w:pPr>
    </w:p>
    <w:p>
      <w:pPr>
        <w:spacing w:line="0" w:lineRule="atLeast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一、功能描述</w:t>
      </w:r>
    </w:p>
    <w:p>
      <w:pPr>
        <w:spacing w:line="0" w:lineRule="atLeast"/>
        <w:rPr>
          <w:sz w:val="24"/>
        </w:rPr>
      </w:pPr>
    </w:p>
    <w:p>
      <w:pPr>
        <w:spacing w:line="0" w:lineRule="atLeast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主界面</w:t>
      </w:r>
    </w:p>
    <w:p>
      <w:pPr>
        <w:spacing w:line="0" w:lineRule="atLeast"/>
        <w:rPr>
          <w:rFonts w:hint="eastAsia" w:eastAsia="宋体"/>
          <w:sz w:val="24"/>
          <w:lang w:eastAsia="zh-CN"/>
        </w:rPr>
      </w:pP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4311015" cy="1856105"/>
            <wp:effectExtent l="0" t="0" r="13335" b="10795"/>
            <wp:docPr id="9" name="图片 2" descr="Z]JFS2Q[8{}EUZ)3F_~`M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Z]JFS2Q[8{}EUZ)3F_~`MCI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1015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 w:eastAsia="宋体" w:cs="Calibri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 w:ascii="Calibri" w:hAnsi="Calibri" w:eastAsia="宋体" w:cs="Calibri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Calibri" w:hAnsi="Calibri" w:eastAsia="宋体" w:cs="Calibri"/>
          <w:sz w:val="24"/>
          <w:lang w:val="en-US" w:eastAsia="zh-CN"/>
        </w:rPr>
        <w:t xml:space="preserve">  </w:t>
      </w:r>
      <w:r>
        <w:rPr>
          <w:rFonts w:hint="eastAsia" w:ascii="Calibri" w:hAnsi="Calibri" w:eastAsia="宋体" w:cs="Calibri"/>
          <w:sz w:val="32"/>
          <w:szCs w:val="32"/>
          <w:lang w:val="en-US" w:eastAsia="zh-CN"/>
        </w:rPr>
        <w:t xml:space="preserve">                                                                 </w: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1.行车记录</w:t>
      </w:r>
    </w:p>
    <w:p>
      <w:pPr>
        <w:numPr>
          <w:ilvl w:val="0"/>
          <w:numId w:val="0"/>
        </w:numPr>
        <w:spacing w:line="239" w:lineRule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111125</wp:posOffset>
                </wp:positionV>
                <wp:extent cx="590550" cy="676275"/>
                <wp:effectExtent l="4445" t="4445" r="14605" b="508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录像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/拍照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设置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75pt;margin-top:8.75pt;height:53.25pt;width:46.5pt;z-index:251664384;mso-width-relative:page;mso-height-relative:page;" fillcolor="#FFFFFF" filled="t" stroked="t" coordsize="21600,21600" o:gfxdata="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yX95mNYAAAAKAQAADwAAAAAAAAABACAAAAAiAAAAZHJzL2Rvd25yZXYu&#10;eG1sUEsBAhQAFAAAAAgAh07iQNoM4+j9AQAAKgQAAA4AAAAAAAAAAQAgAAAAJQEAAGRycy9lMm9E&#10;b2MueG1sUEsFBgAAAAAGAAYAWQEAAJQ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录像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/拍照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设置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tabs>
          <w:tab w:val="right" w:pos="8060"/>
        </w:tabs>
        <w:spacing w:line="239" w:lineRule="auto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drawing>
          <wp:inline distT="0" distB="0" distL="114300" distR="114300">
            <wp:extent cx="4622165" cy="1868805"/>
            <wp:effectExtent l="0" t="0" r="6985" b="17145"/>
            <wp:docPr id="23" name="图片 6" descr="C:\Users\Administrator.PC-20170112YRWB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C:\Users\Administrator.PC-20170112YRWB\Desktop\图片1.png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1587500</wp:posOffset>
                </wp:positionV>
                <wp:extent cx="218440" cy="889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1.15pt;margin-top:125pt;height:0.7pt;width:17.2pt;z-index:251668480;mso-width-relative:page;mso-height-relative:page;" filled="f" stroked="t" coordsize="21600,21600" o:gfxdata="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gAxczaAAAACwEAAA8AAAAAAAAAAQAgAAAAIgAAAGRycy9kb3ducmV2&#10;LnhtbFBLAQIUABQAAAAIAIdO4kDDF4If+gEAAOkDAAAOAAAAAAAAAAEAIAAAACkBAABkcnMvZTJv&#10;RG9jLnhtbFBLBQYAAAAABgAGAFkBAACV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1365885</wp:posOffset>
                </wp:positionV>
                <wp:extent cx="514350" cy="675640"/>
                <wp:effectExtent l="0" t="0" r="0" b="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435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进入主菜单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x;margin-left:371.75pt;margin-top:107.55pt;height:53.2pt;width:40.5pt;z-index:251669504;mso-width-relative:page;mso-height-relative:page;" filled="f" stroked="f" coordsize="21600,21600" o:gfxdata="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Y5Wd2dcAAAAL&#10;AQAADwAAAAAAAAABACAAAAAiAAAAZHJzL2Rvd25yZXYueG1sUEsBAhQAFAAAAAgAh07iQKxxuO+r&#10;AQAAT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进入主菜单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939800</wp:posOffset>
                </wp:positionV>
                <wp:extent cx="219075" cy="889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8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9.75pt;margin-top:74pt;height:0.7pt;width:17.25pt;z-index:251667456;mso-width-relative:page;mso-height-relative:page;" filled="f" stroked="t" coordsize="21600,21600" o:gfxdata="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S2Fk92gAAAAsBAAAPAAAAAAAAAAEAIAAAACIAAABkcnMvZG93bnJl&#10;di54bWxQSwECFAAUAAAACACHTuJA8bPPiPsBAADpAwAADgAAAAAAAAABACAAAAApAQAAZHJzL2Uy&#10;b0RvYy54bWxQSwUGAAAAAAYABgBZAQAAl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4559300</wp:posOffset>
                </wp:positionH>
                <wp:positionV relativeFrom="paragraph">
                  <wp:posOffset>252730</wp:posOffset>
                </wp:positionV>
                <wp:extent cx="218440" cy="63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9pt;margin-top:19.9pt;height:0.05pt;width:17.2pt;z-index:251665408;mso-width-relative:page;mso-height-relative:page;" filled="f" stroked="t" coordsize="21600,21600" o:gfxdata="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pZ9INkAAAAJAQAADwAAAAAAAAABACAAAAAiAAAAZHJzL2Rvd25yZXYueG1s&#10;UEsBAhQAFAAAAAgAh07iQOCqRA73AQAA6AMAAA4AAAAAAAAAAQAgAAAAKAEAAGRycy9lMm9Eb2Mu&#10;eG1sUEsFBgAAAAAGAAYAWQEAAJE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1072515</wp:posOffset>
                </wp:positionV>
                <wp:extent cx="8890" cy="389890"/>
                <wp:effectExtent l="9525" t="0" r="19685" b="1016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90" cy="38989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9.8pt;margin-top:84.45pt;height:30.7pt;width:0.7pt;z-index:251663360;mso-width-relative:page;mso-height-relative:page;" filled="f" stroked="t" coordsize="21600,21600" o:gfxdata="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gIAPq2AAAAAsBAAAPAAAAAAAAAAEAIAAAACIAAABkcnMvZG93bnJl&#10;di54bWxQSwECFAAUAAAACACHTuJAKSDU+P0BAADzAwAADgAAAAAAAAABACAAAAAnAQAAZHJzL2Uy&#10;b0RvYy54bWxQSwUGAAAAAAYABgBZAQAAlg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648335</wp:posOffset>
                </wp:positionV>
                <wp:extent cx="1836420" cy="532130"/>
                <wp:effectExtent l="4445" t="4445" r="6985" b="158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532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录像暂停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/启动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n-US" w:eastAsia="zh-CN"/>
                              </w:rPr>
                              <w:t>拍照模式（确认拍照）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15pt;margin-top:51.05pt;height:41.9pt;width:144.6pt;z-index:251662336;mso-width-relative:page;mso-height-relative:page;" fillcolor="#000000" filled="t" stroked="t" coordsize="21600,21600" o:gfxdata="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aTc+PYAAAACwEAAA8AAAAAAAAAAQAgAAAAIgAAAGRycy9kb3du&#10;cmV2LnhtbFBLAQIUABQAAAAIAIdO4kA7bssM/wEAACs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  <w:t>录像暂停</w:t>
                      </w: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/启动</w:t>
                      </w:r>
                    </w:p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val="en-US" w:eastAsia="zh-CN"/>
                        </w:rPr>
                        <w:t>拍照模式（确认拍照）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635635</wp:posOffset>
                </wp:positionV>
                <wp:extent cx="580390" cy="685800"/>
                <wp:effectExtent l="5080" t="4445" r="5080" b="1460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录像</w:t>
                            </w: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/拍照</w:t>
                            </w:r>
                          </w:p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切换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8.8pt;margin-top:50.05pt;height:54pt;width:45.7pt;z-index:251666432;mso-width-relative:page;mso-height-relative:page;" fillcolor="#FFFFFF" filled="t" stroked="t" coordsize="21600,21600" o:gfxdata="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/D7p7YAAAACwEAAA8AAAAAAAAAAQAgAAAAIgAAAGRycy9kb3ducmV2&#10;LnhtbFBLAQIUABQAAAAIAIdO4kDwPVvB/AEAACoEAAAOAAAAAAAAAAEAIAAAACc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录像</w:t>
                      </w: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/拍照</w:t>
                      </w:r>
                    </w:p>
                    <w:p>
                      <w:pP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切换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226695</wp:posOffset>
                </wp:positionV>
                <wp:extent cx="571500" cy="635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51.75pt;margin-top:17.85pt;height:0.05pt;width:45pt;z-index:251661312;mso-width-relative:page;mso-height-relative:page;" filled="f" stroked="t" coordsize="21600,21600" o:gfxdata="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qOXGhtgAAAAJAQAADwAAAAAAAAABACAAAAAiAAAAZHJzL2Rvd25y&#10;ZXYueG1sUEsBAhQAFAAAAAgAh07iQIRE/Jz+AQAA8gMAAA4AAAAAAAAAAQAgAAAAJwEAAGRycy9l&#10;Mm9Eb2MueG1sUEsFBgAAAAAGAAYAWQEAAJc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92710</wp:posOffset>
                </wp:positionV>
                <wp:extent cx="1190625" cy="334010"/>
                <wp:effectExtent l="4445" t="4445" r="5080" b="2349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340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  <w:t>前录后录切换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1.5pt;margin-top:7.3pt;height:26.3pt;width:93.75pt;z-index:251660288;mso-width-relative:page;mso-height-relative:page;" fillcolor="#000000" filled="t" stroked="t" coordsize="21600,21600" o:gfxdata="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GNJmDYAAAACQEAAA8AAAAAAAAAAQAgAAAAIgAAAGRycy9kb3ducmV2&#10;LnhtbFBLAQIUABQAAAAIAIdO4kBZuR2K/AEAACs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eastAsia="宋体"/>
                          <w:b/>
                          <w:bCs/>
                          <w:color w:val="FF0000"/>
                          <w:sz w:val="24"/>
                          <w:szCs w:val="24"/>
                          <w:lang w:eastAsia="zh-CN"/>
                        </w:rPr>
                        <w:t>前录后录切换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ab/>
      </w:r>
    </w:p>
    <w:p>
      <w:pPr>
        <w:spacing w:line="200" w:lineRule="exact"/>
        <w:rPr>
          <w:rFonts w:ascii="Times New Roman" w:hAnsi="Times New Roman" w:eastAsia="Times New Roman"/>
          <w:sz w:val="24"/>
        </w:rPr>
      </w:pPr>
    </w:p>
    <w:p>
      <w:pPr>
        <w:spacing w:line="332" w:lineRule="exact"/>
        <w:rPr>
          <w:rFonts w:ascii="Times New Roman" w:hAnsi="Times New Roman" w:eastAsia="Times New Roman"/>
          <w:sz w:val="24"/>
        </w:rPr>
      </w:pPr>
    </w:p>
    <w:p>
      <w:pPr>
        <w:numPr>
          <w:ilvl w:val="0"/>
          <w:numId w:val="0"/>
        </w:numPr>
        <w:spacing w:line="0" w:lineRule="atLeast"/>
        <w:rPr>
          <w:rFonts w:ascii="Times New Roman" w:hAnsi="Times New Roman" w:eastAsia="Times New Roman"/>
          <w:sz w:val="24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>2.</w:t>
      </w:r>
      <w:r>
        <w:rPr>
          <w:rFonts w:hint="eastAsia" w:ascii="宋体" w:hAnsi="宋体" w:eastAsia="宋体"/>
          <w:b/>
          <w:sz w:val="28"/>
          <w:lang w:eastAsia="zh-CN"/>
        </w:rPr>
        <w:t>文件管理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/>
          <w:sz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28"/>
          <w:lang w:val="en-US" w:eastAsia="zh-CN"/>
        </w:rPr>
        <w:drawing>
          <wp:inline distT="0" distB="0" distL="114300" distR="114300">
            <wp:extent cx="4518660" cy="1913890"/>
            <wp:effectExtent l="0" t="0" r="15240" b="10160"/>
            <wp:docPr id="28" name="图片 7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7" descr="图片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进入文件管理后可以浏览前录、后录视频和拍照相片，找到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需要回放的文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件，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轻触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即可播放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ind w:right="240" w:rightChars="0"/>
        <w:rPr>
          <w:rFonts w:hint="eastAsia" w:ascii="宋体" w:hAnsi="宋体" w:eastAsia="宋体"/>
          <w:b w:val="0"/>
          <w:bCs/>
          <w:sz w:val="28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3. </w:t>
      </w:r>
      <w:r>
        <w:rPr>
          <w:rFonts w:hint="eastAsia"/>
          <w:b/>
          <w:bCs/>
          <w:sz w:val="28"/>
          <w:szCs w:val="28"/>
          <w:lang w:eastAsia="zh-CN"/>
        </w:rPr>
        <w:t>设置菜单界面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 w:val="0"/>
          <w:bCs/>
          <w:sz w:val="28"/>
          <w:lang w:eastAsia="zh-CN"/>
        </w:rPr>
      </w:pPr>
      <w:r>
        <w:rPr>
          <w:rFonts w:ascii="宋体" w:hAnsi="宋体" w:eastAsia="宋体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185420</wp:posOffset>
            </wp:positionV>
            <wp:extent cx="4578350" cy="1945640"/>
            <wp:effectExtent l="0" t="0" r="12700" b="16510"/>
            <wp:wrapNone/>
            <wp:docPr id="29" name="图片 19" descr="C:\Users\Administrator.PC-20170112YRWB\Desktop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9" descr="C:\Users\Administrator.PC-20170112YRWB\Desktop\图片4.png图片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35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/>
          <w:b/>
          <w:bCs/>
          <w:sz w:val="28"/>
          <w:szCs w:val="28"/>
          <w:lang w:eastAsia="zh-CN"/>
        </w:rPr>
        <w:t>系统设置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a. 屏幕保护</w:t>
      </w:r>
    </w:p>
    <w:p>
      <w:pPr>
        <w:numPr>
          <w:ilvl w:val="0"/>
          <w:numId w:val="0"/>
        </w:numPr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点开屏幕保护可以设置“关闭”“30秒”“60秒”“120秒”。</w:t>
      </w:r>
    </w:p>
    <w:p>
      <w:pPr>
        <w:numPr>
          <w:ilvl w:val="0"/>
          <w:numId w:val="0"/>
        </w:numPr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屏幕保护设置“关闭”，记录仪屏幕保持长亮；设置“30秒”“60秒”</w:t>
      </w:r>
    </w:p>
    <w:p>
      <w:pPr>
        <w:numPr>
          <w:ilvl w:val="0"/>
          <w:numId w:val="0"/>
        </w:numPr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“120秒”，会在相应时长倒数结束后息屏。</w:t>
      </w: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b. 自动关机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点开自动关机可以设置“关闭”“3分钟”“5分钟”“10分钟”。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自动关机设置“关闭”，记录仪不会自动关机（车辆熄火除外）;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设置“3分钟”“5分钟”“10分钟”，会在相应时长倒数结束后自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动关机。</w:t>
      </w:r>
    </w:p>
    <w:p>
      <w:pPr>
        <w:spacing w:line="0" w:lineRule="atLeast"/>
        <w:ind w:left="240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</w:t>
      </w:r>
    </w:p>
    <w:p>
      <w:pPr>
        <w:spacing w:line="0" w:lineRule="atLeast"/>
        <w:ind w:left="240"/>
        <w:rPr>
          <w:rFonts w:ascii="Cambria" w:hAnsi="Cambria" w:eastAsia="Cambria"/>
          <w:b/>
          <w:sz w:val="28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c. 光源频率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设置默认50Hz即可。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d. 按键声音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点开按键声音可以设置“关闭”按键/触摸声音和“打开”按键/触摸声  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/>
          <w:sz w:val="28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音。</w:t>
      </w:r>
      <w:r>
        <w:rPr>
          <w:rFonts w:hint="eastAsia" w:ascii="Cambria" w:hAnsi="Cambria" w:eastAsia="宋体"/>
          <w:b/>
          <w:sz w:val="28"/>
          <w:lang w:val="en-US" w:eastAsia="zh-CN"/>
        </w:rPr>
        <w:t xml:space="preserve"> 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/>
          <w:sz w:val="28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/>
          <w:sz w:val="28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e. 语言设置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 根据需求可以设置“简体中文”“繁体中文”“English”。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f. 日期时间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日期时间设定好点确定后，系统即可更改当前设置日期和时间。</w:t>
      </w:r>
    </w:p>
    <w:p>
      <w:pPr>
        <w:framePr w:w="8997" w:wrap="around" w:vAnchor="margin" w:hAnchor="text" w:x="2040" w:y="9274"/>
        <w:widowControl w:val="0"/>
        <w:autoSpaceDE w:val="0"/>
        <w:autoSpaceDN w:val="0"/>
        <w:adjustRightInd w:val="0"/>
        <w:spacing w:before="0" w:after="0" w:line="312" w:lineRule="exact"/>
        <w:ind w:left="0" w:right="0" w:firstLine="0"/>
        <w:jc w:val="left"/>
        <w:rPr>
          <w:rFonts w:ascii="宋体" w:hAnsi="宋体" w:cs="宋体"/>
          <w:color w:val="000000"/>
          <w:spacing w:val="0"/>
          <w:sz w:val="21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</w:t>
      </w:r>
    </w:p>
    <w:p>
      <w:pPr>
        <w:tabs>
          <w:tab w:val="left" w:pos="445"/>
        </w:tabs>
        <w:spacing w:line="0" w:lineRule="atLeast"/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</w:rPr>
        <w:t>【注意】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eastAsia="zh-CN"/>
        </w:rPr>
        <w:t>为了有效记录行车安全事故的取证日期和时间，在使用本机前请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  <w:t xml:space="preserve">  </w:t>
      </w:r>
    </w:p>
    <w:p>
      <w:pPr>
        <w:tabs>
          <w:tab w:val="left" w:pos="445"/>
        </w:tabs>
        <w:spacing w:line="0" w:lineRule="atLeas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eastAsia="zh-CN"/>
        </w:rPr>
        <w:t>设置正确的日期和时间。</w:t>
      </w:r>
    </w:p>
    <w:p>
      <w:pPr>
        <w:tabs>
          <w:tab w:val="left" w:pos="445"/>
        </w:tabs>
        <w:spacing w:line="0" w:lineRule="atLeas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g. 车牌号码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 xml:space="preserve">    点开车牌号码可以自定义记录仪上面的车牌号。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h. 格式化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插入内存状态下点开“格式化”后，再点“确定”即可格式化所以图片、</w:t>
      </w:r>
    </w:p>
    <w:p>
      <w:pPr>
        <w:tabs>
          <w:tab w:val="left" w:pos="445"/>
        </w:tabs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视频（包括加锁视频）。</w:t>
      </w:r>
    </w:p>
    <w:p>
      <w:pPr>
        <w:tabs>
          <w:tab w:val="left" w:pos="445"/>
        </w:tabs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i. 默认设置</w:t>
      </w:r>
    </w:p>
    <w:p>
      <w:pPr>
        <w:tabs>
          <w:tab w:val="left" w:pos="445"/>
        </w:tabs>
        <w:spacing w:line="0" w:lineRule="atLeast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</w:p>
    <w:p>
      <w:pPr>
        <w:tabs>
          <w:tab w:val="left" w:pos="445"/>
        </w:tabs>
        <w:spacing w:line="0" w:lineRule="atLeast"/>
        <w:ind w:firstLine="211"/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Cambria" w:hAnsi="Cambria" w:eastAsia="宋体"/>
          <w:b w:val="0"/>
          <w:bCs/>
          <w:sz w:val="24"/>
          <w:szCs w:val="24"/>
          <w:lang w:val="en-US" w:eastAsia="zh-CN"/>
        </w:rPr>
        <w:t>点开“默认设置”后，再点“确定”即可恢复系统默认设置。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spacing w:line="0" w:lineRule="atLeast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j.版本号</w:t>
      </w:r>
    </w:p>
    <w:p>
      <w:pPr>
        <w:spacing w:line="0" w:lineRule="atLeast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</w:p>
    <w:p>
      <w:pPr>
        <w:spacing w:line="0" w:lineRule="atLeast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 xml:space="preserve">  主机版本信息。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>4.电源键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bCs/>
          <w:sz w:val="30"/>
          <w:szCs w:val="30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功能一：开关机功能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在关机状态下，长按 2秒钟【电源键】可开启本机电源，机器自动开始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工作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在开机状态下长按【电源键】并保持 2秒钟本机自动保存录像文件及用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户设置并关机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功能二：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关闭显示屏功能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在开机状态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短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按【电源键】机器将关闭显示屏，再次点按开启显示屏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0" w:lineRule="atLeast"/>
        <w:ind w:leftChars="0"/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</w:pPr>
      <w:r>
        <w:rPr>
          <w:rFonts w:hint="eastAsia" w:ascii="Times New Roman" w:hAnsi="Times New Roman" w:eastAsia="宋体"/>
          <w:b/>
          <w:bCs/>
          <w:sz w:val="30"/>
          <w:szCs w:val="30"/>
          <w:lang w:val="en-US" w:eastAsia="zh-CN"/>
        </w:rPr>
        <w:t xml:space="preserve">5. </w:t>
      </w:r>
      <w:r>
        <w:rPr>
          <w:rFonts w:hint="eastAsia" w:ascii="Times New Roman" w:hAnsi="Times New Roman" w:eastAsia="宋体"/>
          <w:b/>
          <w:bCs/>
          <w:sz w:val="30"/>
          <w:szCs w:val="30"/>
          <w:lang w:eastAsia="zh-CN"/>
        </w:rPr>
        <w:t>复位键</w:t>
      </w:r>
    </w:p>
    <w:p>
      <w:pPr>
        <w:numPr>
          <w:ilvl w:val="0"/>
          <w:numId w:val="0"/>
        </w:numPr>
        <w:spacing w:line="0" w:lineRule="atLeast"/>
        <w:rPr>
          <w:rFonts w:hint="eastAsia" w:ascii="Times New Roman" w:hAnsi="Times New Roman" w:eastAsia="宋体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在机器死机不能正常开关机的情况下，按复位键，复位机器重新开机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ascii="宋体" w:hAnsi="宋体" w:eastAsia="宋体"/>
          <w:b/>
          <w:sz w:val="32"/>
        </w:rPr>
      </w:pPr>
    </w:p>
    <w:p>
      <w:pPr>
        <w:spacing w:line="0" w:lineRule="atLeast"/>
        <w:rPr>
          <w:rFonts w:ascii="宋体" w:hAnsi="宋体" w:eastAsia="宋体"/>
          <w:b/>
          <w:sz w:val="36"/>
          <w:szCs w:val="36"/>
        </w:rPr>
      </w:pPr>
      <w:r>
        <w:rPr>
          <w:rFonts w:ascii="宋体" w:hAnsi="宋体" w:eastAsia="宋体"/>
          <w:b/>
          <w:sz w:val="36"/>
          <w:szCs w:val="36"/>
        </w:rPr>
        <w:t>二、安装指南</w:t>
      </w:r>
    </w:p>
    <w:p>
      <w:pPr>
        <w:spacing w:line="329" w:lineRule="exact"/>
        <w:rPr>
          <w:rFonts w:ascii="Times New Roman" w:hAnsi="Times New Roman" w:eastAsia="Times New Roman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1.关闭汽车发动机。</w:t>
      </w:r>
    </w:p>
    <w:p>
      <w:pPr>
        <w:spacing w:line="57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ind w:left="24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2.将 TF 卡插入记录仪卡槽中。</w:t>
      </w:r>
    </w:p>
    <w:p>
      <w:pPr>
        <w:spacing w:line="57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93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【注意】请使用高速 TF 卡（Class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 xml:space="preserve">），容量不小于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4G</w:t>
      </w:r>
      <w:r>
        <w:rPr>
          <w:rFonts w:hint="eastAsia" w:ascii="宋体" w:hAnsi="宋体" w:eastAsia="宋体" w:cs="宋体"/>
          <w:sz w:val="24"/>
          <w:szCs w:val="24"/>
        </w:rPr>
        <w:t>，TF 卡最大支32GB。</w:t>
      </w:r>
    </w:p>
    <w:p>
      <w:pPr>
        <w:spacing w:line="293" w:lineRule="auto"/>
        <w:ind w:left="240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293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3.将记录仪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用橡胶绑带</w:t>
      </w:r>
      <w:r>
        <w:rPr>
          <w:rFonts w:hint="eastAsia" w:ascii="宋体" w:hAnsi="宋体" w:eastAsia="宋体" w:cs="宋体"/>
          <w:sz w:val="24"/>
          <w:szCs w:val="24"/>
        </w:rPr>
        <w:t>固定于汽车的原后视镜上。</w:t>
      </w:r>
    </w:p>
    <w:p>
      <w:pPr>
        <w:spacing w:line="0" w:lineRule="atLeast"/>
        <w:ind w:left="240"/>
        <w:rPr>
          <w:rFonts w:hint="eastAsia"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250"/>
        </w:tabs>
        <w:spacing w:line="0" w:lineRule="atLeast"/>
        <w:ind w:left="240" w:hanging="240" w:hangingChars="1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将车载充电器插入汽车点烟器中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，根据配置选择降压线需要取电汽车电源，打开保险盒正确把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B+、ACC、GND正确连接。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 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用充电延长线将记录仪的 USB接口和车载充电器连接起来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【注意】布线时可将充电延长线沿汽车挡风玻璃边缘敷设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将后置摄像头安装在车辆后部，安装时注意方向。布线可沿车辆顶棚敷设。安装完成后将后插头接入记录仪后置摄像头接口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调整镜头位置，确保镜头与地面保持水平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发动引擎，检查机器是否已安装正确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请注意检查显示屏上的画面是否正常，如显示画面为倒像，请及时与我们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联络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</w:rPr>
        <w:t>【注意】当机器安装正确，系统工作指示灯点亮；机器启动进入记录状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1"/>
          <w:lang w:eastAsia="zh-CN"/>
        </w:rPr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</w:rPr>
        <w:t>态，录像指示</w:t>
      </w:r>
      <w:r>
        <w:rPr>
          <w:rFonts w:ascii="宋体" w:hAnsi="宋体" w:cs="宋体"/>
          <w:color w:val="FF0000"/>
          <w:spacing w:val="0"/>
          <w:sz w:val="21"/>
        </w:rPr>
        <w:t>灯闪烁</w:t>
      </w:r>
      <w:r>
        <w:rPr>
          <w:rFonts w:hint="eastAsia" w:ascii="宋体" w:hAnsi="宋体" w:eastAsia="宋体" w:cs="宋体"/>
          <w:color w:val="FF0000"/>
          <w:spacing w:val="0"/>
          <w:sz w:val="21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1"/>
          <w:lang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1"/>
          <w:lang w:eastAsia="zh-CN"/>
        </w:rPr>
      </w:pPr>
    </w:p>
    <w:p>
      <w:pPr>
        <w:numPr>
          <w:ilvl w:val="0"/>
          <w:numId w:val="2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36"/>
          <w:szCs w:val="36"/>
        </w:rPr>
        <w:t>功能简介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32"/>
          <w:szCs w:val="32"/>
          <w:lang w:eastAsia="zh-CN"/>
        </w:rPr>
      </w:pPr>
    </w:p>
    <w:p>
      <w:pPr>
        <w:numPr>
          <w:ilvl w:val="0"/>
          <w:numId w:val="3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</w:rPr>
        <w:t>使用自动记录功能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lang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启动汽车发动机，记录仪自动启动并开启记录功能，充电指示灯点亮，录像指示灯闪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烁。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关闭汽车发动机，记录仪自动保存记录内容并关机。记录的影像分段保存于 TF卡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上，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当 TF卡存储满后记录仪将覆盖较早前录制的影像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记录的时间段可自行在菜单中设置，范围为  1分钟/3分钟/5分钟/关闭四个档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【注意】</w:t>
      </w:r>
    </w:p>
    <w:p>
      <w:pPr>
        <w:numPr>
          <w:ilvl w:val="0"/>
          <w:numId w:val="4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如果选择为“1/3/5”分钟这三个档中的任意一档时，当 TF卡存储满后记录仪将覆盖较早前录制的影像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b.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 xml:space="preserve">如果选择“关闭”，则以 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分钟一个文件进行保存，当卡满后不会继续录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c.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前、后摄像头的录像保存于 TF卡的“DCIMA”中的“1”“2”文件夹中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5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  <w:t>使用手动记录功能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按记录仪【电源键】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记录仪启动后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点记录仪界面“红色圆”点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开始录像，录像小圆点闪烁并显示录制时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长。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如需关机则长按【电源键】2秒，记录仪即可自动保存记录并关机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1"/>
          <w:lang w:eastAsia="zh-CN"/>
        </w:rPr>
      </w:pPr>
    </w:p>
    <w:p>
      <w:pPr>
        <w:numPr>
          <w:ilvl w:val="0"/>
          <w:numId w:val="5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  <w:t>碰撞感应功能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本机内置碰撞感应器(G-sensor)，如果发生严重车辆碰撞，记录仪会锁定事故发生时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本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段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录像保存为一个特殊影像，同时显示屏左上角显示锁的图标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被锁定的影像不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会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被循环覆盖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FF0000"/>
          <w:spacing w:val="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shd w:val="clear" w:color="auto" w:fill="auto"/>
        </w:rPr>
        <w:t>【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shd w:val="clear" w:color="auto" w:fill="auto"/>
          <w:lang w:eastAsia="zh-CN"/>
        </w:rPr>
        <w:t>提示</w:t>
      </w:r>
      <w:r>
        <w:rPr>
          <w:rFonts w:hint="eastAsia" w:ascii="宋体" w:hAnsi="宋体" w:eastAsia="宋体" w:cs="宋体"/>
          <w:color w:val="FF0000"/>
          <w:spacing w:val="0"/>
          <w:sz w:val="24"/>
          <w:szCs w:val="24"/>
          <w:shd w:val="clear" w:color="auto" w:fill="auto"/>
        </w:rPr>
        <w:t>】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a.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锁定的录像文件名为 SOS开头，普通记录文件为  REC开头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b.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碰撞感应器（G-sensor）支持灵敏度调节，可根据实际需要在设置菜单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中自行更改设置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val="en-US" w:eastAsia="zh-CN"/>
        </w:rPr>
      </w:pPr>
    </w:p>
    <w:p>
      <w:pPr>
        <w:numPr>
          <w:ilvl w:val="0"/>
          <w:numId w:val="6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  <w:t>一键静音功能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在工作状态下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轻触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屏幕上的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话筒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图标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屏幕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上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话筒</w:t>
      </w:r>
      <w:r>
        <w:rPr>
          <w:rFonts w:hint="default" w:ascii="宋体" w:hAnsi="宋体" w:eastAsia="宋体" w:cs="宋体"/>
          <w:b w:val="0"/>
          <w:bCs w:val="0"/>
          <w:color w:val="000000"/>
          <w:spacing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变为禁止图标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表示录像录音功能已关闭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此时记录仪只记录图像而不记录声音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再次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轻触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屏幕上的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话筒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图标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屏幕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左上角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的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话筒</w:t>
      </w:r>
      <w:r>
        <w:rPr>
          <w:rFonts w:hint="default" w:ascii="宋体" w:hAnsi="宋体" w:eastAsia="宋体" w:cs="宋体"/>
          <w:b w:val="0"/>
          <w:bCs w:val="0"/>
          <w:color w:val="000000"/>
          <w:spacing w:val="0"/>
          <w:sz w:val="24"/>
          <w:szCs w:val="24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变为录音图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标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，表示恢复录音功能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</w:rPr>
        <w:t>【提示】设置会自动保存，再次开机后无需设置静音功能</w:t>
      </w:r>
      <w:r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 w:val="0"/>
          <w:bCs w:val="0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6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  <w:t>U盘模式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将记录仪通过数据线连接计算机 USB接口，屏幕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存储器模式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摄像机模式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记录仪模式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、三种可选模式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选择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存储器模式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，进入U盘模式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numPr>
          <w:ilvl w:val="0"/>
          <w:numId w:val="6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</w:rPr>
        <w:t>倒车可视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b/>
          <w:bCs/>
          <w:color w:val="000000"/>
          <w:spacing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首先，必须把车充连接好记录仪，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后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</w:rPr>
        <w:t>拉线摄像头上的红线连接倒车灯。插车充机器会自动启动录像状态，在任意状态下如果有倒车，会显示倒车影像。结束倒车可视后机器自动返回录像模式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  <w:t>。</w:t>
      </w:r>
    </w:p>
    <w:p>
      <w:pPr>
        <w:numPr>
          <w:ilvl w:val="0"/>
          <w:numId w:val="0"/>
        </w:numPr>
        <w:spacing w:line="0" w:lineRule="atLeast"/>
        <w:rPr>
          <w:rFonts w:hint="eastAsia" w:ascii="宋体" w:hAnsi="宋体" w:eastAsia="宋体" w:cs="宋体"/>
          <w:color w:val="000000"/>
          <w:spacing w:val="0"/>
          <w:sz w:val="24"/>
          <w:szCs w:val="24"/>
          <w:lang w:eastAsia="zh-CN"/>
        </w:rPr>
      </w:pPr>
    </w:p>
    <w:p>
      <w:pPr>
        <w:spacing w:line="240" w:lineRule="atLeast"/>
        <w:rPr>
          <w:rFonts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76435"/>
    <w:multiLevelType w:val="singleLevel"/>
    <w:tmpl w:val="A8676435"/>
    <w:lvl w:ilvl="0" w:tentative="0">
      <w:start w:val="4"/>
      <w:numFmt w:val="decimal"/>
      <w:suff w:val="nothing"/>
      <w:lvlText w:val="%1）"/>
      <w:lvlJc w:val="left"/>
    </w:lvl>
  </w:abstractNum>
  <w:abstractNum w:abstractNumId="1">
    <w:nsid w:val="59B1189D"/>
    <w:multiLevelType w:val="singleLevel"/>
    <w:tmpl w:val="59B1189D"/>
    <w:lvl w:ilvl="0" w:tentative="0">
      <w:start w:val="3"/>
      <w:numFmt w:val="chineseCounting"/>
      <w:suff w:val="nothing"/>
      <w:lvlText w:val="%1、"/>
      <w:lvlJc w:val="left"/>
    </w:lvl>
  </w:abstractNum>
  <w:abstractNum w:abstractNumId="2">
    <w:nsid w:val="59B118D5"/>
    <w:multiLevelType w:val="singleLevel"/>
    <w:tmpl w:val="59B118D5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9B11A09"/>
    <w:multiLevelType w:val="singleLevel"/>
    <w:tmpl w:val="59B11A09"/>
    <w:lvl w:ilvl="0" w:tentative="0">
      <w:start w:val="1"/>
      <w:numFmt w:val="lowerLetter"/>
      <w:suff w:val="space"/>
      <w:lvlText w:val="%1."/>
      <w:lvlJc w:val="left"/>
    </w:lvl>
  </w:abstractNum>
  <w:abstractNum w:abstractNumId="4">
    <w:nsid w:val="59B11B35"/>
    <w:multiLevelType w:val="singleLevel"/>
    <w:tmpl w:val="59B11B35"/>
    <w:lvl w:ilvl="0" w:tentative="0">
      <w:start w:val="2"/>
      <w:numFmt w:val="decimal"/>
      <w:suff w:val="nothing"/>
      <w:lvlText w:val="%1."/>
      <w:lvlJc w:val="left"/>
    </w:lvl>
  </w:abstractNum>
  <w:abstractNum w:abstractNumId="5">
    <w:nsid w:val="59B11FDA"/>
    <w:multiLevelType w:val="singleLevel"/>
    <w:tmpl w:val="59B11FDA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01"/>
    <w:rsid w:val="00006953"/>
    <w:rsid w:val="0001479D"/>
    <w:rsid w:val="000411E9"/>
    <w:rsid w:val="000430F6"/>
    <w:rsid w:val="00062367"/>
    <w:rsid w:val="000669CB"/>
    <w:rsid w:val="00066DF1"/>
    <w:rsid w:val="00071B77"/>
    <w:rsid w:val="000729E5"/>
    <w:rsid w:val="000854EC"/>
    <w:rsid w:val="000A36BA"/>
    <w:rsid w:val="000B2EC4"/>
    <w:rsid w:val="000B31AE"/>
    <w:rsid w:val="000C4E61"/>
    <w:rsid w:val="000C66F3"/>
    <w:rsid w:val="000E4B82"/>
    <w:rsid w:val="000E53DF"/>
    <w:rsid w:val="000F7338"/>
    <w:rsid w:val="001251AD"/>
    <w:rsid w:val="00126196"/>
    <w:rsid w:val="0012678E"/>
    <w:rsid w:val="00134BE7"/>
    <w:rsid w:val="00136812"/>
    <w:rsid w:val="001518FB"/>
    <w:rsid w:val="00152A4A"/>
    <w:rsid w:val="00163533"/>
    <w:rsid w:val="00182942"/>
    <w:rsid w:val="001A4E49"/>
    <w:rsid w:val="001B7F41"/>
    <w:rsid w:val="001D597F"/>
    <w:rsid w:val="001E1AA6"/>
    <w:rsid w:val="001E7C11"/>
    <w:rsid w:val="001F4282"/>
    <w:rsid w:val="00214D80"/>
    <w:rsid w:val="00241D39"/>
    <w:rsid w:val="0025087F"/>
    <w:rsid w:val="00251E74"/>
    <w:rsid w:val="002631BB"/>
    <w:rsid w:val="00277A2C"/>
    <w:rsid w:val="002869D4"/>
    <w:rsid w:val="00287AD4"/>
    <w:rsid w:val="00287D08"/>
    <w:rsid w:val="0029253A"/>
    <w:rsid w:val="002970BD"/>
    <w:rsid w:val="002A031E"/>
    <w:rsid w:val="002A2273"/>
    <w:rsid w:val="002A5EDC"/>
    <w:rsid w:val="002C0CD6"/>
    <w:rsid w:val="002D332A"/>
    <w:rsid w:val="002D396E"/>
    <w:rsid w:val="002E5420"/>
    <w:rsid w:val="002E7AB8"/>
    <w:rsid w:val="003020BB"/>
    <w:rsid w:val="00306E42"/>
    <w:rsid w:val="00307829"/>
    <w:rsid w:val="003131EC"/>
    <w:rsid w:val="00315330"/>
    <w:rsid w:val="003175DB"/>
    <w:rsid w:val="003222EF"/>
    <w:rsid w:val="0032532D"/>
    <w:rsid w:val="00335494"/>
    <w:rsid w:val="00353053"/>
    <w:rsid w:val="00354A25"/>
    <w:rsid w:val="00367CEC"/>
    <w:rsid w:val="00380CB2"/>
    <w:rsid w:val="0039579C"/>
    <w:rsid w:val="003A04EA"/>
    <w:rsid w:val="003A1E6F"/>
    <w:rsid w:val="003A2477"/>
    <w:rsid w:val="003A542E"/>
    <w:rsid w:val="003B6667"/>
    <w:rsid w:val="003C0848"/>
    <w:rsid w:val="003C7A05"/>
    <w:rsid w:val="003E4649"/>
    <w:rsid w:val="0040627E"/>
    <w:rsid w:val="00407123"/>
    <w:rsid w:val="00422A99"/>
    <w:rsid w:val="0042361E"/>
    <w:rsid w:val="00443F0E"/>
    <w:rsid w:val="0044480E"/>
    <w:rsid w:val="00452343"/>
    <w:rsid w:val="00465701"/>
    <w:rsid w:val="00474920"/>
    <w:rsid w:val="00484641"/>
    <w:rsid w:val="004B28A1"/>
    <w:rsid w:val="004B29F9"/>
    <w:rsid w:val="004D183C"/>
    <w:rsid w:val="004D4214"/>
    <w:rsid w:val="004D585E"/>
    <w:rsid w:val="0050270E"/>
    <w:rsid w:val="0050655D"/>
    <w:rsid w:val="00511A70"/>
    <w:rsid w:val="00512385"/>
    <w:rsid w:val="00521D0E"/>
    <w:rsid w:val="00550880"/>
    <w:rsid w:val="00562281"/>
    <w:rsid w:val="00565248"/>
    <w:rsid w:val="0056732B"/>
    <w:rsid w:val="0057202E"/>
    <w:rsid w:val="005721C0"/>
    <w:rsid w:val="005760ED"/>
    <w:rsid w:val="0057751E"/>
    <w:rsid w:val="005841D8"/>
    <w:rsid w:val="00587EA1"/>
    <w:rsid w:val="005A6463"/>
    <w:rsid w:val="005C0118"/>
    <w:rsid w:val="005C54AC"/>
    <w:rsid w:val="005D01C4"/>
    <w:rsid w:val="005D2733"/>
    <w:rsid w:val="005E046D"/>
    <w:rsid w:val="005E64E0"/>
    <w:rsid w:val="00600905"/>
    <w:rsid w:val="006021E9"/>
    <w:rsid w:val="00603891"/>
    <w:rsid w:val="006161E9"/>
    <w:rsid w:val="006271E0"/>
    <w:rsid w:val="0064666B"/>
    <w:rsid w:val="00652AEB"/>
    <w:rsid w:val="00656F6F"/>
    <w:rsid w:val="0066488B"/>
    <w:rsid w:val="006678F0"/>
    <w:rsid w:val="00682D2A"/>
    <w:rsid w:val="00684A2E"/>
    <w:rsid w:val="00690182"/>
    <w:rsid w:val="00692A1C"/>
    <w:rsid w:val="006A0AEE"/>
    <w:rsid w:val="006A10CD"/>
    <w:rsid w:val="006A591B"/>
    <w:rsid w:val="006A781C"/>
    <w:rsid w:val="006B33B3"/>
    <w:rsid w:val="006B6975"/>
    <w:rsid w:val="006C46B4"/>
    <w:rsid w:val="006C6489"/>
    <w:rsid w:val="007022A1"/>
    <w:rsid w:val="007200E8"/>
    <w:rsid w:val="00721E46"/>
    <w:rsid w:val="00722485"/>
    <w:rsid w:val="00724ABE"/>
    <w:rsid w:val="00725581"/>
    <w:rsid w:val="00740BE8"/>
    <w:rsid w:val="00770C78"/>
    <w:rsid w:val="007725A9"/>
    <w:rsid w:val="00772C04"/>
    <w:rsid w:val="00775D25"/>
    <w:rsid w:val="00786C25"/>
    <w:rsid w:val="00790C7F"/>
    <w:rsid w:val="007944BA"/>
    <w:rsid w:val="007A104E"/>
    <w:rsid w:val="007A3AE7"/>
    <w:rsid w:val="007A5554"/>
    <w:rsid w:val="007A6D34"/>
    <w:rsid w:val="007B4068"/>
    <w:rsid w:val="007B7CBE"/>
    <w:rsid w:val="007C31B3"/>
    <w:rsid w:val="007C541F"/>
    <w:rsid w:val="007D4D61"/>
    <w:rsid w:val="007F03DF"/>
    <w:rsid w:val="007F1E99"/>
    <w:rsid w:val="008064F1"/>
    <w:rsid w:val="00806B97"/>
    <w:rsid w:val="00854B3D"/>
    <w:rsid w:val="0085796A"/>
    <w:rsid w:val="0087589F"/>
    <w:rsid w:val="00876438"/>
    <w:rsid w:val="0089014C"/>
    <w:rsid w:val="00893C5D"/>
    <w:rsid w:val="008A3519"/>
    <w:rsid w:val="008C0685"/>
    <w:rsid w:val="008C0F14"/>
    <w:rsid w:val="008C2110"/>
    <w:rsid w:val="008C635E"/>
    <w:rsid w:val="008C6A7A"/>
    <w:rsid w:val="009227B5"/>
    <w:rsid w:val="00927480"/>
    <w:rsid w:val="00931E59"/>
    <w:rsid w:val="009359E8"/>
    <w:rsid w:val="009470A5"/>
    <w:rsid w:val="009538D1"/>
    <w:rsid w:val="009713AF"/>
    <w:rsid w:val="00971E92"/>
    <w:rsid w:val="009732B5"/>
    <w:rsid w:val="00977778"/>
    <w:rsid w:val="00981F7B"/>
    <w:rsid w:val="00992B2D"/>
    <w:rsid w:val="00995BAB"/>
    <w:rsid w:val="0099630C"/>
    <w:rsid w:val="009A377D"/>
    <w:rsid w:val="009A5872"/>
    <w:rsid w:val="009B6F03"/>
    <w:rsid w:val="009D00DB"/>
    <w:rsid w:val="009F7A4A"/>
    <w:rsid w:val="00A00FCC"/>
    <w:rsid w:val="00A01A1D"/>
    <w:rsid w:val="00A2039A"/>
    <w:rsid w:val="00A21CB4"/>
    <w:rsid w:val="00A360BC"/>
    <w:rsid w:val="00A3776D"/>
    <w:rsid w:val="00A45946"/>
    <w:rsid w:val="00A53BFD"/>
    <w:rsid w:val="00A624FB"/>
    <w:rsid w:val="00A65D1F"/>
    <w:rsid w:val="00A70384"/>
    <w:rsid w:val="00A75790"/>
    <w:rsid w:val="00A802E5"/>
    <w:rsid w:val="00A916A4"/>
    <w:rsid w:val="00A91A7C"/>
    <w:rsid w:val="00A95F9A"/>
    <w:rsid w:val="00A9795A"/>
    <w:rsid w:val="00AA15B0"/>
    <w:rsid w:val="00AB1D91"/>
    <w:rsid w:val="00AB2312"/>
    <w:rsid w:val="00AB730E"/>
    <w:rsid w:val="00AC245E"/>
    <w:rsid w:val="00AD57DD"/>
    <w:rsid w:val="00AE0EA0"/>
    <w:rsid w:val="00AE557A"/>
    <w:rsid w:val="00B01FA4"/>
    <w:rsid w:val="00B10F6C"/>
    <w:rsid w:val="00B14F36"/>
    <w:rsid w:val="00B27B94"/>
    <w:rsid w:val="00B4241E"/>
    <w:rsid w:val="00B46794"/>
    <w:rsid w:val="00B53FDF"/>
    <w:rsid w:val="00B54A0A"/>
    <w:rsid w:val="00B54BDC"/>
    <w:rsid w:val="00B57635"/>
    <w:rsid w:val="00B61387"/>
    <w:rsid w:val="00B90464"/>
    <w:rsid w:val="00BA09B0"/>
    <w:rsid w:val="00BA7560"/>
    <w:rsid w:val="00BB03B0"/>
    <w:rsid w:val="00BB07CB"/>
    <w:rsid w:val="00BB38EF"/>
    <w:rsid w:val="00BB6D4A"/>
    <w:rsid w:val="00BD1D34"/>
    <w:rsid w:val="00BD59C8"/>
    <w:rsid w:val="00BE0237"/>
    <w:rsid w:val="00BE797F"/>
    <w:rsid w:val="00BF7534"/>
    <w:rsid w:val="00C00364"/>
    <w:rsid w:val="00C0524A"/>
    <w:rsid w:val="00C06EA2"/>
    <w:rsid w:val="00C17FBD"/>
    <w:rsid w:val="00C24FC4"/>
    <w:rsid w:val="00C57337"/>
    <w:rsid w:val="00C670DA"/>
    <w:rsid w:val="00C7481F"/>
    <w:rsid w:val="00C85135"/>
    <w:rsid w:val="00C90F33"/>
    <w:rsid w:val="00C960F3"/>
    <w:rsid w:val="00CA02D8"/>
    <w:rsid w:val="00CB134B"/>
    <w:rsid w:val="00CB2C11"/>
    <w:rsid w:val="00CD4353"/>
    <w:rsid w:val="00CD7D54"/>
    <w:rsid w:val="00D03466"/>
    <w:rsid w:val="00D034A0"/>
    <w:rsid w:val="00D12E7B"/>
    <w:rsid w:val="00D15287"/>
    <w:rsid w:val="00D22140"/>
    <w:rsid w:val="00D23CBC"/>
    <w:rsid w:val="00D4008A"/>
    <w:rsid w:val="00D407FE"/>
    <w:rsid w:val="00D42116"/>
    <w:rsid w:val="00D44034"/>
    <w:rsid w:val="00D4746D"/>
    <w:rsid w:val="00D6225A"/>
    <w:rsid w:val="00D64E60"/>
    <w:rsid w:val="00D71AE6"/>
    <w:rsid w:val="00D845FF"/>
    <w:rsid w:val="00D95742"/>
    <w:rsid w:val="00D97530"/>
    <w:rsid w:val="00DA3C18"/>
    <w:rsid w:val="00DA4CEA"/>
    <w:rsid w:val="00DA6DD3"/>
    <w:rsid w:val="00DC77AB"/>
    <w:rsid w:val="00DD7F05"/>
    <w:rsid w:val="00DE1BCB"/>
    <w:rsid w:val="00E070BE"/>
    <w:rsid w:val="00E12406"/>
    <w:rsid w:val="00E16258"/>
    <w:rsid w:val="00E511E4"/>
    <w:rsid w:val="00E66E4B"/>
    <w:rsid w:val="00E73771"/>
    <w:rsid w:val="00E858B3"/>
    <w:rsid w:val="00E87BF2"/>
    <w:rsid w:val="00EA283A"/>
    <w:rsid w:val="00EA576A"/>
    <w:rsid w:val="00EB4F31"/>
    <w:rsid w:val="00EB6EA5"/>
    <w:rsid w:val="00EC40F0"/>
    <w:rsid w:val="00EC423F"/>
    <w:rsid w:val="00EC5024"/>
    <w:rsid w:val="00EC6AC4"/>
    <w:rsid w:val="00ED2C72"/>
    <w:rsid w:val="00ED3BB3"/>
    <w:rsid w:val="00ED697B"/>
    <w:rsid w:val="00EE15E9"/>
    <w:rsid w:val="00EF029E"/>
    <w:rsid w:val="00F01D4F"/>
    <w:rsid w:val="00F244E1"/>
    <w:rsid w:val="00F3246A"/>
    <w:rsid w:val="00F41244"/>
    <w:rsid w:val="00F43073"/>
    <w:rsid w:val="00F61645"/>
    <w:rsid w:val="00F647FE"/>
    <w:rsid w:val="00F900C2"/>
    <w:rsid w:val="00F97342"/>
    <w:rsid w:val="00FA41B7"/>
    <w:rsid w:val="00FA6846"/>
    <w:rsid w:val="00FB1763"/>
    <w:rsid w:val="00FB28DF"/>
    <w:rsid w:val="00FB700A"/>
    <w:rsid w:val="00FC74E2"/>
    <w:rsid w:val="00FD0EB0"/>
    <w:rsid w:val="00FD2151"/>
    <w:rsid w:val="00FD240B"/>
    <w:rsid w:val="00FD4BFA"/>
    <w:rsid w:val="00FE21DA"/>
    <w:rsid w:val="05771E2C"/>
    <w:rsid w:val="07C463B0"/>
    <w:rsid w:val="094422DA"/>
    <w:rsid w:val="17424AB0"/>
    <w:rsid w:val="1F867746"/>
    <w:rsid w:val="27AA45A5"/>
    <w:rsid w:val="2A820472"/>
    <w:rsid w:val="372D1EA8"/>
    <w:rsid w:val="3BBB7928"/>
    <w:rsid w:val="4F2D6E0C"/>
    <w:rsid w:val="560F37EF"/>
    <w:rsid w:val="56BC61C1"/>
    <w:rsid w:val="59C35BF2"/>
    <w:rsid w:val="59E35C5B"/>
    <w:rsid w:val="5E727E69"/>
    <w:rsid w:val="62254A7F"/>
    <w:rsid w:val="64893F9A"/>
    <w:rsid w:val="68D565DC"/>
    <w:rsid w:val="775277BF"/>
    <w:rsid w:val="792D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2108</Words>
  <Characters>2241</Characters>
  <Lines>19</Lines>
  <Paragraphs>5</Paragraphs>
  <TotalTime>2</TotalTime>
  <ScaleCrop>false</ScaleCrop>
  <LinksUpToDate>false</LinksUpToDate>
  <CharactersWithSpaces>2562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2020-04-28T09:02:00Z</dcterms:created>
  <dc:creator>微软用户</dc:creator>
  <cp:lastModifiedBy>Administrator</cp:lastModifiedBy>
  <dcterms:modified xsi:type="dcterms:W3CDTF">2022-04-01T08:06:37Z</dcterms:modified>
  <cp:revision>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9463272D48114DD29D50200517B822B7</vt:lpwstr>
  </property>
</Properties>
</file>